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439" w:rsidRPr="0091797A" w:rsidRDefault="0091797A">
      <w:pPr>
        <w:spacing w:after="0" w:line="240" w:lineRule="auto"/>
        <w:jc w:val="center"/>
        <w:rPr>
          <w:rFonts w:ascii="Times New Roman" w:hAnsi="Times New Roman" w:cs="Times New Roman"/>
          <w:b/>
        </w:rPr>
      </w:pPr>
      <w:r w:rsidRPr="0091797A">
        <w:rPr>
          <w:rFonts w:ascii="Times New Roman" w:hAnsi="Times New Roman" w:cs="Times New Roman"/>
          <w:b/>
        </w:rPr>
        <w:t>20</w:t>
      </w:r>
      <w:r w:rsidR="00CF767D">
        <w:rPr>
          <w:rFonts w:ascii="Times New Roman" w:hAnsi="Times New Roman" w:cs="Times New Roman"/>
          <w:b/>
        </w:rPr>
        <w:t>21</w:t>
      </w:r>
      <w:r w:rsidRPr="0091797A">
        <w:rPr>
          <w:rFonts w:ascii="Times New Roman" w:hAnsi="Times New Roman" w:cs="Times New Roman"/>
          <w:b/>
        </w:rPr>
        <w:t>-202</w:t>
      </w:r>
      <w:r w:rsidR="00CF767D">
        <w:rPr>
          <w:rFonts w:ascii="Times New Roman" w:hAnsi="Times New Roman" w:cs="Times New Roman"/>
          <w:b/>
        </w:rPr>
        <w:t>2</w:t>
      </w:r>
      <w:r w:rsidRPr="0091797A">
        <w:rPr>
          <w:rFonts w:ascii="Times New Roman" w:hAnsi="Times New Roman" w:cs="Times New Roman"/>
          <w:b/>
        </w:rPr>
        <w:t xml:space="preserve"> EĞİTİM-ÖĞRETİM YILI SELÇUKLU HOCA AHMET YESEVİ</w:t>
      </w:r>
    </w:p>
    <w:p w:rsidR="00F12439" w:rsidRPr="0091797A" w:rsidRDefault="0091797A">
      <w:pPr>
        <w:spacing w:after="0" w:line="240" w:lineRule="auto"/>
        <w:jc w:val="center"/>
        <w:rPr>
          <w:rFonts w:ascii="Times New Roman" w:hAnsi="Times New Roman" w:cs="Times New Roman"/>
          <w:b/>
        </w:rPr>
      </w:pPr>
      <w:r w:rsidRPr="0091797A">
        <w:rPr>
          <w:rFonts w:ascii="Times New Roman" w:hAnsi="Times New Roman" w:cs="Times New Roman"/>
          <w:b/>
        </w:rPr>
        <w:t>ORTAOKULU MUDÜRLÜĞÜ SENE BAŞI ÖĞRETMENLER KURULU TOPLANTISI</w:t>
      </w:r>
    </w:p>
    <w:p w:rsidR="00F12439" w:rsidRPr="0091797A" w:rsidRDefault="0091797A">
      <w:pPr>
        <w:spacing w:after="0" w:line="240" w:lineRule="auto"/>
        <w:jc w:val="center"/>
        <w:rPr>
          <w:rFonts w:ascii="Times New Roman" w:hAnsi="Times New Roman" w:cs="Times New Roman"/>
          <w:b/>
        </w:rPr>
      </w:pPr>
      <w:r w:rsidRPr="0091797A">
        <w:rPr>
          <w:rFonts w:ascii="Times New Roman" w:hAnsi="Times New Roman" w:cs="Times New Roman"/>
          <w:b/>
        </w:rPr>
        <w:t>ALINAN KARARLAR</w:t>
      </w:r>
    </w:p>
    <w:p w:rsidR="00F12439" w:rsidRPr="0091797A" w:rsidRDefault="00F12439">
      <w:pPr>
        <w:spacing w:after="0" w:line="240" w:lineRule="auto"/>
        <w:rPr>
          <w:rFonts w:ascii="Times New Roman" w:hAnsi="Times New Roman" w:cs="Times New Roman"/>
        </w:rPr>
      </w:pPr>
    </w:p>
    <w:p w:rsidR="00F12439" w:rsidRPr="0091797A" w:rsidRDefault="00CF767D">
      <w:pPr>
        <w:pStyle w:val="ListeParagraf"/>
        <w:numPr>
          <w:ilvl w:val="0"/>
          <w:numId w:val="1"/>
        </w:numPr>
        <w:spacing w:after="0" w:line="240" w:lineRule="auto"/>
        <w:ind w:left="284"/>
        <w:jc w:val="both"/>
        <w:rPr>
          <w:rFonts w:ascii="Times New Roman" w:hAnsi="Times New Roman" w:cs="Times New Roman"/>
        </w:rPr>
      </w:pPr>
      <w:r>
        <w:rPr>
          <w:rFonts w:ascii="Times New Roman" w:hAnsi="Times New Roman" w:cs="Times New Roman"/>
        </w:rPr>
        <w:t>2021</w:t>
      </w:r>
      <w:r w:rsidR="0091797A" w:rsidRPr="0091797A">
        <w:rPr>
          <w:rFonts w:ascii="Times New Roman" w:hAnsi="Times New Roman" w:cs="Times New Roman"/>
        </w:rPr>
        <w:t>-202</w:t>
      </w:r>
      <w:r>
        <w:rPr>
          <w:rFonts w:ascii="Times New Roman" w:hAnsi="Times New Roman" w:cs="Times New Roman"/>
        </w:rPr>
        <w:t>2</w:t>
      </w:r>
      <w:r w:rsidR="0091797A" w:rsidRPr="0091797A">
        <w:rPr>
          <w:rFonts w:ascii="Times New Roman" w:hAnsi="Times New Roman" w:cs="Times New Roman"/>
        </w:rPr>
        <w:t xml:space="preserve"> sene başı toplantısında yazman olarak yeni gelen öğretmenlerimizden M. Akif ARSLAN ve Gülistan ÖDEK seçildi. Okul personeli ile tanıştırıldı.</w:t>
      </w:r>
    </w:p>
    <w:p w:rsidR="00F12439" w:rsidRPr="0091797A" w:rsidRDefault="00F12439">
      <w:pPr>
        <w:pStyle w:val="ListeParagraf"/>
        <w:spacing w:after="0" w:line="240" w:lineRule="auto"/>
        <w:ind w:left="284"/>
        <w:jc w:val="both"/>
        <w:rPr>
          <w:rFonts w:ascii="Times New Roman" w:hAnsi="Times New Roman" w:cs="Times New Roman"/>
        </w:rPr>
      </w:pPr>
    </w:p>
    <w:p w:rsidR="00F12439" w:rsidRPr="0091797A" w:rsidRDefault="00CF767D">
      <w:pPr>
        <w:pStyle w:val="ListeParagraf"/>
        <w:numPr>
          <w:ilvl w:val="0"/>
          <w:numId w:val="1"/>
        </w:numPr>
        <w:spacing w:after="0" w:line="240" w:lineRule="auto"/>
        <w:ind w:left="284"/>
        <w:jc w:val="both"/>
        <w:rPr>
          <w:rFonts w:ascii="Times New Roman" w:hAnsi="Times New Roman" w:cs="Times New Roman"/>
        </w:rPr>
      </w:pPr>
      <w:r>
        <w:rPr>
          <w:rFonts w:ascii="Times New Roman" w:hAnsi="Times New Roman" w:cs="Times New Roman"/>
        </w:rPr>
        <w:t>2020-2021</w:t>
      </w:r>
      <w:bookmarkStart w:id="0" w:name="_GoBack"/>
      <w:bookmarkEnd w:id="0"/>
      <w:r w:rsidR="0091797A" w:rsidRPr="0091797A">
        <w:rPr>
          <w:rFonts w:ascii="Times New Roman" w:hAnsi="Times New Roman" w:cs="Times New Roman"/>
        </w:rPr>
        <w:t xml:space="preserve"> eğitim-öğretim yılı sonunda öğretmenler kurulunda gerekli değerlendirmeler yapıldığı belirtildi. Öğrencilerin daha da başarılı olmaları için okul başarı ekibi oluşturup, yakinen takibine karar verildi.</w:t>
      </w:r>
    </w:p>
    <w:p w:rsidR="00F12439" w:rsidRPr="0091797A" w:rsidRDefault="00F12439">
      <w:pPr>
        <w:pStyle w:val="ListeParagraf"/>
        <w:jc w:val="both"/>
        <w:rPr>
          <w:rFonts w:ascii="Times New Roman" w:hAnsi="Times New Roman" w:cs="Times New Roman"/>
        </w:rPr>
      </w:pPr>
    </w:p>
    <w:p w:rsidR="00F12439" w:rsidRPr="0091797A" w:rsidRDefault="0091797A">
      <w:pPr>
        <w:pStyle w:val="ListeParagraf"/>
        <w:numPr>
          <w:ilvl w:val="0"/>
          <w:numId w:val="1"/>
        </w:numPr>
        <w:spacing w:after="0" w:line="240" w:lineRule="auto"/>
        <w:ind w:left="284"/>
        <w:jc w:val="both"/>
        <w:rPr>
          <w:rFonts w:ascii="Times New Roman" w:hAnsi="Times New Roman" w:cs="Times New Roman"/>
        </w:rPr>
      </w:pPr>
      <w:r w:rsidRPr="0091797A">
        <w:rPr>
          <w:rFonts w:ascii="Times New Roman" w:hAnsi="Times New Roman" w:cs="Times New Roman"/>
        </w:rPr>
        <w:t>Yeni eğitim-öğretim yılında nöbet, kurs, egzersiz ve ders defterlerinin kontrol ve takibinin sağlıklı bir şekilde yapılması kararlaştırıldı.</w:t>
      </w:r>
    </w:p>
    <w:p w:rsidR="00F12439" w:rsidRPr="0091797A" w:rsidRDefault="00F12439">
      <w:pPr>
        <w:pStyle w:val="ListeParagraf"/>
        <w:jc w:val="both"/>
        <w:rPr>
          <w:rFonts w:ascii="Times New Roman" w:hAnsi="Times New Roman" w:cs="Times New Roman"/>
        </w:rPr>
      </w:pPr>
    </w:p>
    <w:p w:rsidR="00F12439" w:rsidRPr="0091797A" w:rsidRDefault="0091797A">
      <w:pPr>
        <w:pStyle w:val="ListeParagraf"/>
        <w:numPr>
          <w:ilvl w:val="0"/>
          <w:numId w:val="1"/>
        </w:numPr>
        <w:spacing w:after="0" w:line="240" w:lineRule="auto"/>
        <w:ind w:left="284"/>
        <w:jc w:val="both"/>
        <w:rPr>
          <w:rFonts w:ascii="Times New Roman" w:hAnsi="Times New Roman" w:cs="Times New Roman"/>
        </w:rPr>
      </w:pPr>
      <w:r w:rsidRPr="0091797A">
        <w:rPr>
          <w:rFonts w:ascii="Times New Roman" w:hAnsi="Times New Roman" w:cs="Times New Roman"/>
        </w:rPr>
        <w:t>Geçen yıl başlayan sosyal kulüpler yönetmenliğiyle ilgili değişiklikler konusunda gerekli hassasiyetin gösterilmesi hatırlatıldı.</w:t>
      </w:r>
    </w:p>
    <w:p w:rsidR="00F12439" w:rsidRPr="0091797A" w:rsidRDefault="00F12439">
      <w:pPr>
        <w:pStyle w:val="ListeParagraf"/>
        <w:jc w:val="both"/>
        <w:rPr>
          <w:rFonts w:ascii="Times New Roman" w:hAnsi="Times New Roman" w:cs="Times New Roman"/>
        </w:rPr>
      </w:pPr>
    </w:p>
    <w:p w:rsidR="00F12439" w:rsidRPr="0091797A" w:rsidRDefault="0091797A">
      <w:pPr>
        <w:pStyle w:val="ListeParagraf"/>
        <w:numPr>
          <w:ilvl w:val="0"/>
          <w:numId w:val="1"/>
        </w:numPr>
        <w:spacing w:after="0" w:line="240" w:lineRule="auto"/>
        <w:ind w:left="284"/>
        <w:jc w:val="both"/>
        <w:rPr>
          <w:rFonts w:ascii="Times New Roman" w:hAnsi="Times New Roman" w:cs="Times New Roman"/>
        </w:rPr>
      </w:pPr>
      <w:r w:rsidRPr="0091797A">
        <w:rPr>
          <w:rFonts w:ascii="Times New Roman" w:hAnsi="Times New Roman" w:cs="Times New Roman"/>
        </w:rPr>
        <w:t>Yıllık çalışma takvimi ve ders saatleri uygulaması ile ilgili kararlar alındı.</w:t>
      </w:r>
    </w:p>
    <w:p w:rsidR="00F12439" w:rsidRPr="0091797A" w:rsidRDefault="00F12439">
      <w:pPr>
        <w:pStyle w:val="ListeParagraf"/>
        <w:jc w:val="both"/>
        <w:rPr>
          <w:rFonts w:ascii="Times New Roman" w:hAnsi="Times New Roman" w:cs="Times New Roman"/>
        </w:rPr>
      </w:pPr>
    </w:p>
    <w:p w:rsidR="00F12439" w:rsidRPr="0091797A" w:rsidRDefault="0091797A">
      <w:pPr>
        <w:pStyle w:val="ListeParagraf"/>
        <w:numPr>
          <w:ilvl w:val="0"/>
          <w:numId w:val="1"/>
        </w:numPr>
        <w:spacing w:after="0" w:line="240" w:lineRule="auto"/>
        <w:ind w:left="284"/>
        <w:jc w:val="both"/>
        <w:rPr>
          <w:rFonts w:ascii="Times New Roman" w:hAnsi="Times New Roman" w:cs="Times New Roman"/>
        </w:rPr>
      </w:pPr>
      <w:r w:rsidRPr="0091797A">
        <w:rPr>
          <w:rFonts w:ascii="Times New Roman" w:hAnsi="Times New Roman" w:cs="Times New Roman"/>
        </w:rPr>
        <w:t>Okulun iş sağlığı ve güvenliği konusunda yaz döneminde gerekli önlemlerin alındığı hatırlatıldı.</w:t>
      </w:r>
    </w:p>
    <w:p w:rsidR="00F12439" w:rsidRPr="0091797A" w:rsidRDefault="00F12439">
      <w:pPr>
        <w:pStyle w:val="ListeParagraf"/>
        <w:jc w:val="both"/>
        <w:rPr>
          <w:rFonts w:ascii="Times New Roman" w:hAnsi="Times New Roman" w:cs="Times New Roman"/>
        </w:rPr>
      </w:pPr>
    </w:p>
    <w:p w:rsidR="00F12439" w:rsidRPr="0091797A" w:rsidRDefault="0091797A">
      <w:pPr>
        <w:pStyle w:val="ListeParagraf"/>
        <w:numPr>
          <w:ilvl w:val="0"/>
          <w:numId w:val="1"/>
        </w:numPr>
        <w:spacing w:after="0" w:line="240" w:lineRule="auto"/>
        <w:ind w:left="284"/>
        <w:jc w:val="both"/>
        <w:rPr>
          <w:rFonts w:ascii="Times New Roman" w:hAnsi="Times New Roman" w:cs="Times New Roman"/>
        </w:rPr>
      </w:pPr>
      <w:r w:rsidRPr="0091797A">
        <w:rPr>
          <w:rFonts w:ascii="Times New Roman" w:hAnsi="Times New Roman" w:cs="Times New Roman"/>
        </w:rPr>
        <w:t>Mevzuat değişiklikleri ile tebliğler dergisi ve resmi yazıların incelenmesi kararlaştırıldı.</w:t>
      </w:r>
    </w:p>
    <w:p w:rsidR="00F12439" w:rsidRPr="0091797A" w:rsidRDefault="00F12439">
      <w:pPr>
        <w:pStyle w:val="ListeParagraf"/>
        <w:jc w:val="both"/>
        <w:rPr>
          <w:rFonts w:ascii="Times New Roman" w:hAnsi="Times New Roman" w:cs="Times New Roman"/>
        </w:rPr>
      </w:pPr>
    </w:p>
    <w:p w:rsidR="00F12439" w:rsidRPr="0091797A" w:rsidRDefault="0091797A">
      <w:pPr>
        <w:pStyle w:val="ListeParagraf"/>
        <w:numPr>
          <w:ilvl w:val="0"/>
          <w:numId w:val="1"/>
        </w:numPr>
        <w:spacing w:after="0" w:line="240" w:lineRule="auto"/>
        <w:ind w:left="284"/>
        <w:jc w:val="both"/>
        <w:rPr>
          <w:rFonts w:ascii="Times New Roman" w:hAnsi="Times New Roman" w:cs="Times New Roman"/>
        </w:rPr>
      </w:pPr>
      <w:r w:rsidRPr="0091797A">
        <w:rPr>
          <w:rFonts w:ascii="Times New Roman" w:hAnsi="Times New Roman" w:cs="Times New Roman"/>
        </w:rPr>
        <w:t>Ders yılı, ders süresi ve zaman çizelgesi kararlaştırıldı.</w:t>
      </w:r>
    </w:p>
    <w:p w:rsidR="00F12439" w:rsidRPr="0091797A" w:rsidRDefault="00F12439">
      <w:pPr>
        <w:pStyle w:val="ListeParagraf"/>
        <w:jc w:val="both"/>
        <w:rPr>
          <w:rFonts w:ascii="Times New Roman" w:hAnsi="Times New Roman" w:cs="Times New Roman"/>
        </w:rPr>
      </w:pPr>
    </w:p>
    <w:p w:rsidR="00F12439" w:rsidRPr="0091797A" w:rsidRDefault="0091797A">
      <w:pPr>
        <w:pStyle w:val="ListeParagraf"/>
        <w:numPr>
          <w:ilvl w:val="0"/>
          <w:numId w:val="1"/>
        </w:numPr>
        <w:spacing w:after="0" w:line="240" w:lineRule="auto"/>
        <w:ind w:left="284"/>
        <w:jc w:val="both"/>
        <w:rPr>
          <w:rFonts w:ascii="Times New Roman" w:hAnsi="Times New Roman" w:cs="Times New Roman"/>
        </w:rPr>
      </w:pPr>
      <w:r w:rsidRPr="0091797A">
        <w:rPr>
          <w:rFonts w:ascii="Times New Roman" w:hAnsi="Times New Roman" w:cs="Times New Roman"/>
        </w:rPr>
        <w:t>MEBBİS/KBS bilgileri, özlük hakları ile ilgili iş ve işlemlerin yapılması hususunda karara varıldı.</w:t>
      </w:r>
    </w:p>
    <w:p w:rsidR="00F12439" w:rsidRPr="0091797A" w:rsidRDefault="00F12439">
      <w:pPr>
        <w:pStyle w:val="ListeParagraf"/>
        <w:jc w:val="both"/>
        <w:rPr>
          <w:rFonts w:ascii="Times New Roman" w:hAnsi="Times New Roman" w:cs="Times New Roman"/>
        </w:rPr>
      </w:pPr>
    </w:p>
    <w:p w:rsidR="00F12439" w:rsidRPr="0091797A" w:rsidRDefault="0091797A">
      <w:pPr>
        <w:pStyle w:val="ListeParagraf"/>
        <w:numPr>
          <w:ilvl w:val="0"/>
          <w:numId w:val="1"/>
        </w:numPr>
        <w:spacing w:after="0" w:line="240" w:lineRule="auto"/>
        <w:ind w:left="284"/>
        <w:jc w:val="both"/>
      </w:pPr>
      <w:r w:rsidRPr="0091797A">
        <w:rPr>
          <w:rFonts w:ascii="Times New Roman" w:hAnsi="Times New Roman" w:cs="Times New Roman"/>
        </w:rPr>
        <w:t>Sosyal etkinlikler yönetmenliği ile ilgili değişiklikler hatırlatıldı. Sosyal kulüplerin okul başarısını etkileyeceği için gerekli hassasiyetin gösterilmesi yönünde karar alındı.</w:t>
      </w:r>
    </w:p>
    <w:p w:rsidR="00F12439" w:rsidRPr="0091797A" w:rsidRDefault="00F12439">
      <w:pPr>
        <w:pStyle w:val="ListeParagraf"/>
        <w:spacing w:after="0" w:line="240" w:lineRule="auto"/>
        <w:ind w:left="644"/>
        <w:jc w:val="both"/>
        <w:rPr>
          <w:rFonts w:ascii="Times New Roman" w:hAnsi="Times New Roman" w:cs="Times New Roman"/>
        </w:rPr>
      </w:pPr>
    </w:p>
    <w:p w:rsidR="00F12439" w:rsidRPr="0091797A" w:rsidRDefault="0091797A">
      <w:pPr>
        <w:pStyle w:val="ListeParagraf"/>
        <w:numPr>
          <w:ilvl w:val="0"/>
          <w:numId w:val="1"/>
        </w:numPr>
        <w:spacing w:after="0" w:line="240" w:lineRule="auto"/>
        <w:ind w:left="284"/>
        <w:jc w:val="both"/>
      </w:pPr>
      <w:r w:rsidRPr="0091797A">
        <w:rPr>
          <w:rFonts w:ascii="Times New Roman" w:hAnsi="Times New Roman" w:cs="Times New Roman"/>
        </w:rPr>
        <w:t>Öğretmenlerin müfredat derslerine başlamadan önce planlarında belirleyeceği haftalarda önce sosyal medya güvenliğinden, internet güvenliğinden, kişisel verilerin güvenliğinden, dijital ayak izinden, siber zorbalıktan, çevrimiçi bilgilerini doğru yönetmelerinden, sosyal medyayı doğru kullanmalarından, güvenli internet günü etkinliklerinden bahsetmelerine karar verildi.</w:t>
      </w:r>
    </w:p>
    <w:p w:rsidR="00F12439" w:rsidRPr="0091797A" w:rsidRDefault="00F12439">
      <w:pPr>
        <w:pStyle w:val="ListeParagraf"/>
        <w:rPr>
          <w:rFonts w:ascii="Times New Roman" w:hAnsi="Times New Roman" w:cs="Times New Roman"/>
        </w:rPr>
      </w:pPr>
    </w:p>
    <w:p w:rsidR="00F12439" w:rsidRPr="0091797A" w:rsidRDefault="0091797A">
      <w:pPr>
        <w:pStyle w:val="ListeParagraf"/>
        <w:numPr>
          <w:ilvl w:val="0"/>
          <w:numId w:val="1"/>
        </w:numPr>
        <w:spacing w:after="0" w:line="240" w:lineRule="auto"/>
        <w:ind w:left="284"/>
        <w:jc w:val="both"/>
        <w:rPr>
          <w:rFonts w:ascii="Times New Roman" w:hAnsi="Times New Roman" w:cs="Times New Roman"/>
        </w:rPr>
      </w:pPr>
      <w:r w:rsidRPr="0091797A">
        <w:rPr>
          <w:rFonts w:ascii="Times New Roman" w:hAnsi="Times New Roman" w:cs="Times New Roman"/>
        </w:rPr>
        <w:t>Öğretmenlere proje geliştirme, ortak bulma, meslektaşlarla tanışma ve mesleki gelişim fırsatlarından yararlanmaları için e-</w:t>
      </w:r>
      <w:proofErr w:type="spellStart"/>
      <w:r w:rsidRPr="0091797A">
        <w:rPr>
          <w:rFonts w:ascii="Times New Roman" w:hAnsi="Times New Roman" w:cs="Times New Roman"/>
        </w:rPr>
        <w:t>Twinning</w:t>
      </w:r>
      <w:proofErr w:type="spellEnd"/>
      <w:r w:rsidRPr="0091797A">
        <w:rPr>
          <w:rFonts w:ascii="Times New Roman" w:hAnsi="Times New Roman" w:cs="Times New Roman"/>
        </w:rPr>
        <w:t xml:space="preserve"> faaliyetlerine </w:t>
      </w:r>
      <w:proofErr w:type="gramStart"/>
      <w:r w:rsidRPr="0091797A">
        <w:rPr>
          <w:rFonts w:ascii="Times New Roman" w:hAnsi="Times New Roman" w:cs="Times New Roman"/>
        </w:rPr>
        <w:t>dahil</w:t>
      </w:r>
      <w:proofErr w:type="gramEnd"/>
      <w:r w:rsidRPr="0091797A">
        <w:rPr>
          <w:rFonts w:ascii="Times New Roman" w:hAnsi="Times New Roman" w:cs="Times New Roman"/>
        </w:rPr>
        <w:t xml:space="preserve"> olmaları kararı alındı.</w:t>
      </w:r>
    </w:p>
    <w:p w:rsidR="00F12439" w:rsidRPr="0091797A" w:rsidRDefault="00F12439">
      <w:pPr>
        <w:pStyle w:val="ListeParagraf"/>
        <w:jc w:val="both"/>
        <w:rPr>
          <w:rFonts w:ascii="Times New Roman" w:hAnsi="Times New Roman" w:cs="Times New Roman"/>
        </w:rPr>
      </w:pPr>
    </w:p>
    <w:p w:rsidR="00F12439" w:rsidRPr="0091797A" w:rsidRDefault="0091797A">
      <w:pPr>
        <w:pStyle w:val="ListeParagraf"/>
        <w:numPr>
          <w:ilvl w:val="0"/>
          <w:numId w:val="1"/>
        </w:numPr>
        <w:spacing w:after="0" w:line="240" w:lineRule="auto"/>
        <w:ind w:left="284"/>
        <w:jc w:val="both"/>
        <w:rPr>
          <w:rFonts w:ascii="Times New Roman" w:hAnsi="Times New Roman" w:cs="Times New Roman"/>
        </w:rPr>
      </w:pPr>
      <w:r w:rsidRPr="0091797A">
        <w:rPr>
          <w:rFonts w:ascii="Times New Roman" w:hAnsi="Times New Roman" w:cs="Times New Roman"/>
        </w:rPr>
        <w:t>Nöbetçi öğretmenlerin, nöbet yönetmenliğine uyması ve gerekli hassasiyeti göstermeleri gerektiği hatırlatıldı. Her öğretmenin ilk dersinin olduğu sınıfın başında öğrencilerin nizami bir şekilde sınıfa girmelerini sağlamaları gerektiği hatırlatıldı, karara bağlandı.</w:t>
      </w:r>
    </w:p>
    <w:p w:rsidR="00F12439" w:rsidRPr="0091797A" w:rsidRDefault="00F12439">
      <w:pPr>
        <w:pStyle w:val="ListeParagraf"/>
        <w:jc w:val="both"/>
        <w:rPr>
          <w:rFonts w:ascii="Times New Roman" w:hAnsi="Times New Roman" w:cs="Times New Roman"/>
        </w:rPr>
      </w:pPr>
    </w:p>
    <w:p w:rsidR="00F12439" w:rsidRPr="0091797A" w:rsidRDefault="0091797A">
      <w:pPr>
        <w:pStyle w:val="ListeParagraf"/>
        <w:numPr>
          <w:ilvl w:val="0"/>
          <w:numId w:val="1"/>
        </w:numPr>
        <w:spacing w:after="0" w:line="240" w:lineRule="auto"/>
        <w:ind w:left="284"/>
        <w:jc w:val="both"/>
        <w:rPr>
          <w:rFonts w:ascii="Times New Roman" w:hAnsi="Times New Roman" w:cs="Times New Roman"/>
        </w:rPr>
      </w:pPr>
      <w:r w:rsidRPr="0091797A">
        <w:rPr>
          <w:rFonts w:ascii="Times New Roman" w:hAnsi="Times New Roman" w:cs="Times New Roman"/>
        </w:rPr>
        <w:t>Yeni eğitim-öğretim yılında idarenin verdiği görevlere uyma konusunda denetim ve rehberlik çalışmaları olacağı hatırlatıldı.</w:t>
      </w:r>
    </w:p>
    <w:p w:rsidR="00F12439" w:rsidRPr="0091797A" w:rsidRDefault="00F12439">
      <w:pPr>
        <w:pStyle w:val="ListeParagraf"/>
        <w:jc w:val="both"/>
        <w:rPr>
          <w:rFonts w:ascii="Times New Roman" w:hAnsi="Times New Roman" w:cs="Times New Roman"/>
        </w:rPr>
      </w:pPr>
    </w:p>
    <w:p w:rsidR="00F12439" w:rsidRPr="0091797A" w:rsidRDefault="0091797A">
      <w:pPr>
        <w:pStyle w:val="ListeParagraf"/>
        <w:numPr>
          <w:ilvl w:val="0"/>
          <w:numId w:val="1"/>
        </w:numPr>
        <w:spacing w:after="0" w:line="240" w:lineRule="auto"/>
        <w:ind w:left="284"/>
        <w:jc w:val="both"/>
        <w:rPr>
          <w:rFonts w:ascii="Times New Roman" w:hAnsi="Times New Roman" w:cs="Times New Roman"/>
        </w:rPr>
      </w:pPr>
      <w:r w:rsidRPr="0091797A">
        <w:rPr>
          <w:rFonts w:ascii="Times New Roman" w:hAnsi="Times New Roman" w:cs="Times New Roman"/>
        </w:rPr>
        <w:t>Okul Müdürü Aynur TÜRKOĞLU tarafından bayrak törenleri başta olmak üzere her türlü anma ve kutlama törenlerinde uyulacak hususlar hatırlatılarak, kararlaştırıldı.</w:t>
      </w:r>
    </w:p>
    <w:p w:rsidR="00F12439" w:rsidRPr="0091797A" w:rsidRDefault="00F12439">
      <w:pPr>
        <w:pStyle w:val="ListeParagraf"/>
        <w:jc w:val="both"/>
        <w:rPr>
          <w:rFonts w:ascii="Times New Roman" w:hAnsi="Times New Roman" w:cs="Times New Roman"/>
        </w:rPr>
      </w:pPr>
    </w:p>
    <w:p w:rsidR="00F12439" w:rsidRPr="0091797A" w:rsidRDefault="0091797A">
      <w:pPr>
        <w:pStyle w:val="ListeParagraf"/>
        <w:numPr>
          <w:ilvl w:val="0"/>
          <w:numId w:val="1"/>
        </w:numPr>
        <w:spacing w:after="0" w:line="240" w:lineRule="auto"/>
        <w:ind w:left="284"/>
        <w:jc w:val="both"/>
        <w:rPr>
          <w:rFonts w:ascii="Times New Roman" w:hAnsi="Times New Roman" w:cs="Times New Roman"/>
        </w:rPr>
      </w:pPr>
      <w:r w:rsidRPr="0091797A">
        <w:rPr>
          <w:rFonts w:ascii="Times New Roman" w:hAnsi="Times New Roman" w:cs="Times New Roman"/>
        </w:rPr>
        <w:t>Sınıflara göre seçmeli ders dağılımı ile ilgili hatırlatıldı.</w:t>
      </w:r>
    </w:p>
    <w:p w:rsidR="00F12439" w:rsidRPr="0091797A" w:rsidRDefault="00F12439">
      <w:pPr>
        <w:pStyle w:val="ListeParagraf"/>
        <w:jc w:val="both"/>
        <w:rPr>
          <w:rFonts w:ascii="Times New Roman" w:hAnsi="Times New Roman" w:cs="Times New Roman"/>
        </w:rPr>
      </w:pPr>
    </w:p>
    <w:p w:rsidR="00F12439" w:rsidRPr="0091797A" w:rsidRDefault="0091797A">
      <w:pPr>
        <w:pStyle w:val="ListeParagraf"/>
        <w:numPr>
          <w:ilvl w:val="0"/>
          <w:numId w:val="1"/>
        </w:numPr>
        <w:spacing w:after="0" w:line="240" w:lineRule="auto"/>
        <w:ind w:left="284"/>
        <w:jc w:val="both"/>
        <w:rPr>
          <w:rFonts w:ascii="Times New Roman" w:hAnsi="Times New Roman" w:cs="Times New Roman"/>
        </w:rPr>
      </w:pPr>
      <w:r w:rsidRPr="0091797A">
        <w:rPr>
          <w:rFonts w:ascii="Times New Roman" w:hAnsi="Times New Roman" w:cs="Times New Roman"/>
        </w:rPr>
        <w:t>Okul demirbaşları, ortak kullanım alanları ile ilgili okul, sınıf ve çevresinin korunması ve temiz tutulması konusunda öğretmenlerin duyarlı olması gerektiği hatırlatıldı.</w:t>
      </w:r>
    </w:p>
    <w:p w:rsidR="00F12439" w:rsidRPr="0091797A" w:rsidRDefault="00F12439">
      <w:pPr>
        <w:pStyle w:val="ListeParagraf"/>
        <w:jc w:val="both"/>
        <w:rPr>
          <w:rFonts w:ascii="Times New Roman" w:hAnsi="Times New Roman" w:cs="Times New Roman"/>
        </w:rPr>
      </w:pPr>
    </w:p>
    <w:p w:rsidR="00F12439" w:rsidRPr="0091797A" w:rsidRDefault="0091797A">
      <w:pPr>
        <w:pStyle w:val="ListeParagraf"/>
        <w:numPr>
          <w:ilvl w:val="0"/>
          <w:numId w:val="1"/>
        </w:numPr>
        <w:spacing w:after="0" w:line="240" w:lineRule="auto"/>
        <w:ind w:left="284"/>
        <w:jc w:val="both"/>
        <w:rPr>
          <w:rFonts w:ascii="Times New Roman" w:hAnsi="Times New Roman" w:cs="Times New Roman"/>
        </w:rPr>
      </w:pPr>
      <w:r w:rsidRPr="0091797A">
        <w:rPr>
          <w:rFonts w:ascii="Times New Roman" w:hAnsi="Times New Roman" w:cs="Times New Roman"/>
        </w:rPr>
        <w:t>Okul aile birliği ve sınıf veli toplantılarının kasım ayı ara tatilinde yapılması kararlaştırıldı.</w:t>
      </w:r>
    </w:p>
    <w:p w:rsidR="00F12439" w:rsidRPr="0091797A" w:rsidRDefault="00F12439">
      <w:pPr>
        <w:pStyle w:val="ListeParagraf"/>
        <w:jc w:val="both"/>
        <w:rPr>
          <w:rFonts w:ascii="Times New Roman" w:hAnsi="Times New Roman" w:cs="Times New Roman"/>
        </w:rPr>
      </w:pPr>
    </w:p>
    <w:p w:rsidR="00F12439" w:rsidRPr="0091797A" w:rsidRDefault="0091797A">
      <w:pPr>
        <w:pStyle w:val="ListeParagraf"/>
        <w:numPr>
          <w:ilvl w:val="0"/>
          <w:numId w:val="1"/>
        </w:numPr>
        <w:spacing w:after="0" w:line="240" w:lineRule="auto"/>
        <w:ind w:left="284"/>
        <w:jc w:val="both"/>
        <w:rPr>
          <w:rFonts w:ascii="Times New Roman" w:hAnsi="Times New Roman" w:cs="Times New Roman"/>
        </w:rPr>
      </w:pPr>
      <w:r w:rsidRPr="0091797A">
        <w:rPr>
          <w:rFonts w:ascii="Times New Roman" w:hAnsi="Times New Roman" w:cs="Times New Roman"/>
        </w:rPr>
        <w:t>Veli toplantı tarihleri çizelge şeklinde belirlendi.</w:t>
      </w:r>
    </w:p>
    <w:p w:rsidR="00F12439" w:rsidRPr="0091797A" w:rsidRDefault="00F12439">
      <w:pPr>
        <w:pStyle w:val="ListeParagraf"/>
        <w:jc w:val="both"/>
        <w:rPr>
          <w:rFonts w:ascii="Times New Roman" w:hAnsi="Times New Roman" w:cs="Times New Roman"/>
        </w:rPr>
      </w:pPr>
    </w:p>
    <w:p w:rsidR="00F12439" w:rsidRPr="0091797A" w:rsidRDefault="0091797A">
      <w:pPr>
        <w:pStyle w:val="ListeParagraf"/>
        <w:numPr>
          <w:ilvl w:val="0"/>
          <w:numId w:val="1"/>
        </w:numPr>
        <w:spacing w:after="0" w:line="240" w:lineRule="auto"/>
        <w:ind w:left="284"/>
        <w:jc w:val="both"/>
      </w:pPr>
      <w:r w:rsidRPr="0091797A">
        <w:rPr>
          <w:rFonts w:ascii="Times New Roman" w:hAnsi="Times New Roman" w:cs="Times New Roman"/>
        </w:rPr>
        <w:t>DYK ile ilgili yapılan değişiklikler hatırlatıldı.</w:t>
      </w:r>
    </w:p>
    <w:sectPr w:rsidR="00F12439" w:rsidRPr="0091797A" w:rsidSect="00F12439">
      <w:pgSz w:w="11906" w:h="16838"/>
      <w:pgMar w:top="709" w:right="1133" w:bottom="568" w:left="993"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C790F"/>
    <w:multiLevelType w:val="multilevel"/>
    <w:tmpl w:val="23CCC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3C74EBB"/>
    <w:multiLevelType w:val="multilevel"/>
    <w:tmpl w:val="CD7203E2"/>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39"/>
    <w:rsid w:val="0091797A"/>
    <w:rsid w:val="00CF767D"/>
    <w:rsid w:val="00F124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F0E3"/>
  <w15:docId w15:val="{1A7529C7-C25D-4A60-995F-50B96CBA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24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Label1">
    <w:name w:val="ListLabel 1"/>
    <w:qFormat/>
    <w:rsid w:val="00F12439"/>
    <w:rPr>
      <w:rFonts w:ascii="Times New Roman" w:hAnsi="Times New Roman"/>
      <w:b/>
      <w:sz w:val="24"/>
    </w:rPr>
  </w:style>
  <w:style w:type="paragraph" w:customStyle="1" w:styleId="Balk">
    <w:name w:val="Başlık"/>
    <w:basedOn w:val="Normal"/>
    <w:next w:val="GvdeMetni"/>
    <w:qFormat/>
    <w:rsid w:val="00F12439"/>
    <w:pPr>
      <w:keepNext/>
      <w:spacing w:before="240" w:after="120"/>
    </w:pPr>
    <w:rPr>
      <w:rFonts w:ascii="Liberation Sans" w:eastAsia="Noto Sans CJK SC" w:hAnsi="Liberation Sans" w:cs="Lohit Devanagari"/>
      <w:sz w:val="28"/>
      <w:szCs w:val="28"/>
    </w:rPr>
  </w:style>
  <w:style w:type="paragraph" w:styleId="GvdeMetni">
    <w:name w:val="Body Text"/>
    <w:basedOn w:val="Normal"/>
    <w:rsid w:val="00F12439"/>
    <w:pPr>
      <w:spacing w:after="140"/>
    </w:pPr>
  </w:style>
  <w:style w:type="paragraph" w:styleId="Liste">
    <w:name w:val="List"/>
    <w:basedOn w:val="GvdeMetni"/>
    <w:rsid w:val="00F12439"/>
    <w:rPr>
      <w:rFonts w:cs="Lohit Devanagari"/>
    </w:rPr>
  </w:style>
  <w:style w:type="paragraph" w:customStyle="1" w:styleId="ResimYazs1">
    <w:name w:val="Resim Yazısı1"/>
    <w:basedOn w:val="Normal"/>
    <w:qFormat/>
    <w:rsid w:val="00F12439"/>
    <w:pPr>
      <w:suppressLineNumbers/>
      <w:spacing w:before="120" w:after="120"/>
    </w:pPr>
    <w:rPr>
      <w:rFonts w:cs="Lohit Devanagari"/>
      <w:i/>
      <w:iCs/>
      <w:sz w:val="24"/>
      <w:szCs w:val="24"/>
    </w:rPr>
  </w:style>
  <w:style w:type="paragraph" w:customStyle="1" w:styleId="Dizin">
    <w:name w:val="Dizin"/>
    <w:basedOn w:val="Normal"/>
    <w:qFormat/>
    <w:rsid w:val="00F12439"/>
    <w:pPr>
      <w:suppressLineNumbers/>
    </w:pPr>
    <w:rPr>
      <w:rFonts w:cs="Lohit Devanagari"/>
    </w:rPr>
  </w:style>
  <w:style w:type="paragraph" w:styleId="ListeParagraf">
    <w:name w:val="List Paragraph"/>
    <w:basedOn w:val="Normal"/>
    <w:uiPriority w:val="34"/>
    <w:qFormat/>
    <w:rsid w:val="00215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1753E-711A-45B9-BDFF-82BE132A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sanal</dc:creator>
  <dc:description/>
  <cp:lastModifiedBy>ykbersa@gmail.com</cp:lastModifiedBy>
  <cp:revision>2</cp:revision>
  <dcterms:created xsi:type="dcterms:W3CDTF">2021-09-23T05:14:00Z</dcterms:created>
  <dcterms:modified xsi:type="dcterms:W3CDTF">2021-09-23T05:14:00Z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